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56" w:rsidRPr="00083620" w:rsidRDefault="00437656" w:rsidP="000836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val="sl-SI"/>
        </w:rPr>
      </w:pPr>
      <w:r w:rsidRPr="00083620">
        <w:rPr>
          <w:rFonts w:cstheme="minorHAnsi"/>
          <w:b/>
          <w:bCs/>
          <w:color w:val="FF0000"/>
          <w:sz w:val="24"/>
          <w:szCs w:val="24"/>
          <w:lang w:val="sl-SI"/>
        </w:rPr>
        <w:t>VAJE ZA KONCENTRACIJO PRI BRANJU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l-SI"/>
        </w:rPr>
      </w:pP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Mnogo učencev ima težave s koncentriranim bra</w:t>
      </w:r>
      <w:r>
        <w:rPr>
          <w:rFonts w:cstheme="minorHAnsi"/>
          <w:lang w:val="sl-SI"/>
        </w:rPr>
        <w:t xml:space="preserve">njem, ne zmorejo usmeriti svoje </w:t>
      </w:r>
      <w:r w:rsidRPr="00437656">
        <w:rPr>
          <w:rFonts w:cstheme="minorHAnsi"/>
          <w:lang w:val="sl-SI"/>
        </w:rPr>
        <w:t xml:space="preserve">pozornosti na besedilo in težko obdržijo določeno </w:t>
      </w:r>
      <w:r>
        <w:rPr>
          <w:rFonts w:cstheme="minorHAnsi"/>
          <w:lang w:val="sl-SI"/>
        </w:rPr>
        <w:t xml:space="preserve">stopnjo pozornosti med branjem. </w:t>
      </w:r>
      <w:r w:rsidRPr="00437656">
        <w:rPr>
          <w:rFonts w:cstheme="minorHAnsi"/>
          <w:lang w:val="sl-SI"/>
        </w:rPr>
        <w:t>Te vaje so namenjen poglabljanju koncentracije pri</w:t>
      </w:r>
      <w:r>
        <w:rPr>
          <w:rFonts w:cstheme="minorHAnsi"/>
          <w:lang w:val="sl-SI"/>
        </w:rPr>
        <w:t xml:space="preserve"> branju. Usmeriti skušamo </w:t>
      </w:r>
      <w:r w:rsidRPr="00437656">
        <w:rPr>
          <w:rFonts w:cstheme="minorHAnsi"/>
          <w:lang w:val="sl-SI"/>
        </w:rPr>
        <w:t xml:space="preserve">pozornost na neko besedilo s tem, da mora učenec to </w:t>
      </w:r>
      <w:r>
        <w:rPr>
          <w:rFonts w:cstheme="minorHAnsi"/>
          <w:lang w:val="sl-SI"/>
        </w:rPr>
        <w:t xml:space="preserve">pozornost ohraniti skozi kratko </w:t>
      </w:r>
      <w:r w:rsidRPr="00437656">
        <w:rPr>
          <w:rFonts w:cstheme="minorHAnsi"/>
          <w:lang w:val="sl-SI"/>
        </w:rPr>
        <w:t>vajo.</w:t>
      </w:r>
    </w:p>
    <w:p w:rsid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Vaja naj ne bo daljša od 5 minut. Uporabljamo jo pri dopolnilnem pouku, za domačo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nalogo, tudi za skupinsko delo na začetku dneva ali zaključek ure.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437656">
        <w:rPr>
          <w:rFonts w:cstheme="minorHAnsi"/>
          <w:b/>
          <w:bCs/>
          <w:sz w:val="24"/>
          <w:szCs w:val="24"/>
          <w:lang w:val="sl-SI"/>
        </w:rPr>
        <w:t>VAJA 14: Bolha leze (primernejše za nižje razrede, karo zvezek)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Prirejeno po Krnel, Hodnik Čadež &amp; Kokalj (2012).</w:t>
      </w:r>
    </w:p>
    <w:p w:rsid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Bolha gre dva kvadratka navzdol z rdečo barvo,</w:t>
      </w:r>
      <w:r>
        <w:rPr>
          <w:rFonts w:cstheme="minorHAnsi"/>
          <w:lang w:val="sl-SI"/>
        </w:rPr>
        <w:t xml:space="preserve"> nadaljuje z modro dva v desno, </w:t>
      </w:r>
      <w:r w:rsidRPr="00437656">
        <w:rPr>
          <w:rFonts w:cstheme="minorHAnsi"/>
          <w:lang w:val="sl-SI"/>
        </w:rPr>
        <w:t>potem z rumeno pet navzgor, z zeleno štiri levo ...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l-SI"/>
        </w:rPr>
      </w:pP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437656">
        <w:rPr>
          <w:rFonts w:cstheme="minorHAnsi"/>
          <w:b/>
          <w:bCs/>
          <w:sz w:val="24"/>
          <w:szCs w:val="24"/>
          <w:lang w:val="sl-SI"/>
        </w:rPr>
        <w:t>VAJA 15: Nariši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Nariši dečka. Deček je oblečen v modre hlače in ze</w:t>
      </w:r>
      <w:r>
        <w:rPr>
          <w:rFonts w:cstheme="minorHAnsi"/>
          <w:lang w:val="sl-SI"/>
        </w:rPr>
        <w:t xml:space="preserve">len pulover. Na nogah ima rjave </w:t>
      </w:r>
      <w:r w:rsidRPr="00437656">
        <w:rPr>
          <w:rFonts w:cstheme="minorHAnsi"/>
          <w:lang w:val="sl-SI"/>
        </w:rPr>
        <w:t xml:space="preserve">čevlje. V desni roki drži pisanega zmaja, v levi drži </w:t>
      </w:r>
      <w:r>
        <w:rPr>
          <w:rFonts w:cstheme="minorHAnsi"/>
          <w:lang w:val="sl-SI"/>
        </w:rPr>
        <w:t xml:space="preserve">šolsko torbico. Zraven dečka je </w:t>
      </w:r>
      <w:r w:rsidRPr="00437656">
        <w:rPr>
          <w:rFonts w:cstheme="minorHAnsi"/>
          <w:lang w:val="sl-SI"/>
        </w:rPr>
        <w:t xml:space="preserve">ribnik. V ribniku plavajo tri race in dve ribi. Okoli ribnika raste trava. </w:t>
      </w:r>
      <w:r>
        <w:rPr>
          <w:rFonts w:cstheme="minorHAnsi"/>
          <w:lang w:val="sl-SI"/>
        </w:rPr>
        <w:t xml:space="preserve">Do ribnika vodi </w:t>
      </w:r>
      <w:r w:rsidRPr="00437656">
        <w:rPr>
          <w:rFonts w:cstheme="minorHAnsi"/>
          <w:lang w:val="sl-SI"/>
        </w:rPr>
        <w:t>pot, ki je narejena iz kamenčkov.</w:t>
      </w: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l-SI"/>
        </w:rPr>
      </w:pPr>
    </w:p>
    <w:p w:rsidR="00437656" w:rsidRPr="00437656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437656">
        <w:rPr>
          <w:rFonts w:cstheme="minorHAnsi"/>
          <w:b/>
          <w:bCs/>
          <w:sz w:val="24"/>
          <w:szCs w:val="24"/>
          <w:lang w:val="sl-SI"/>
        </w:rPr>
        <w:t>VAJA 16: Večkratniki števila</w:t>
      </w:r>
    </w:p>
    <w:p w:rsidR="00CB3F91" w:rsidRDefault="00437656" w:rsidP="00437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37656">
        <w:rPr>
          <w:rFonts w:cstheme="minorHAnsi"/>
          <w:lang w:val="sl-SI"/>
        </w:rPr>
        <w:t>Učitelj razporedi večkratnike določenega števila v o</w:t>
      </w:r>
      <w:r>
        <w:rPr>
          <w:rFonts w:cstheme="minorHAnsi"/>
          <w:lang w:val="sl-SI"/>
        </w:rPr>
        <w:t xml:space="preserve">bliki predmeta ali lika. Učenec </w:t>
      </w:r>
      <w:r w:rsidRPr="00437656">
        <w:rPr>
          <w:rFonts w:cstheme="minorHAnsi"/>
          <w:lang w:val="sl-SI"/>
        </w:rPr>
        <w:t>povezuje števila v zaporedju, ki ga določi</w:t>
      </w:r>
      <w:r>
        <w:rPr>
          <w:rFonts w:cstheme="minorHAnsi"/>
          <w:lang w:val="sl-SI"/>
        </w:rPr>
        <w:t xml:space="preserve"> učitelj (npr. od največjega do </w:t>
      </w:r>
      <w:r w:rsidRPr="00437656">
        <w:rPr>
          <w:rFonts w:cstheme="minorHAnsi"/>
          <w:lang w:val="sl-SI"/>
        </w:rPr>
        <w:t>najmanjšega).</w:t>
      </w:r>
    </w:p>
    <w:p w:rsidR="00437656" w:rsidRPr="00437656" w:rsidRDefault="00437656" w:rsidP="00437656">
      <w:pPr>
        <w:jc w:val="both"/>
        <w:rPr>
          <w:rFonts w:cstheme="minorHAnsi"/>
          <w:lang w:val="sl-SI"/>
        </w:rPr>
      </w:pPr>
    </w:p>
    <w:p w:rsidR="00437656" w:rsidRDefault="00437656" w:rsidP="00437656">
      <w:pPr>
        <w:rPr>
          <w:lang w:val="sl-SI"/>
        </w:rPr>
      </w:pPr>
      <w:r>
        <w:rPr>
          <w:noProof/>
        </w:rPr>
        <w:drawing>
          <wp:inline distT="0" distB="0" distL="0" distR="0" wp14:anchorId="277C3A05" wp14:editId="2BB989C1">
            <wp:extent cx="6339631" cy="319087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795" t="15955" r="43910" b="53358"/>
                    <a:stretch/>
                  </pic:blipFill>
                  <pic:spPr bwMode="auto">
                    <a:xfrm>
                      <a:off x="0" y="0"/>
                      <a:ext cx="6357555" cy="319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620" w:rsidRDefault="00083620" w:rsidP="00437656">
      <w:pPr>
        <w:rPr>
          <w:lang w:val="sl-SI"/>
        </w:rPr>
      </w:pPr>
    </w:p>
    <w:p w:rsidR="00083620" w:rsidRDefault="00083620" w:rsidP="00437656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0584A63F" wp14:editId="4AE1A1DE">
            <wp:extent cx="5591175" cy="45149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116" t="15385" r="43750" b="35612"/>
                    <a:stretch/>
                  </pic:blipFill>
                  <pic:spPr bwMode="auto">
                    <a:xfrm>
                      <a:off x="0" y="0"/>
                      <a:ext cx="5611090" cy="453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620" w:rsidRPr="00437656" w:rsidRDefault="00083620" w:rsidP="00083620">
      <w:pPr>
        <w:jc w:val="center"/>
        <w:rPr>
          <w:lang w:val="sl-SI"/>
        </w:rPr>
      </w:pPr>
      <w:r>
        <w:rPr>
          <w:noProof/>
        </w:rPr>
        <w:drawing>
          <wp:inline distT="0" distB="0" distL="0" distR="0" wp14:anchorId="4488BA0A" wp14:editId="756D69DD">
            <wp:extent cx="5514975" cy="39664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397" t="41596" r="44071" b="16809"/>
                    <a:stretch/>
                  </pic:blipFill>
                  <pic:spPr bwMode="auto">
                    <a:xfrm>
                      <a:off x="0" y="0"/>
                      <a:ext cx="5528244" cy="397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3620" w:rsidRPr="00437656" w:rsidSect="00083620">
      <w:footerReference w:type="default" r:id="rId9"/>
      <w:pgSz w:w="12240" w:h="15840"/>
      <w:pgMar w:top="1440" w:right="1440" w:bottom="709" w:left="144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A6" w:rsidRDefault="002F35A6" w:rsidP="00083620">
      <w:pPr>
        <w:spacing w:after="0" w:line="240" w:lineRule="auto"/>
      </w:pPr>
      <w:r>
        <w:separator/>
      </w:r>
    </w:p>
  </w:endnote>
  <w:endnote w:type="continuationSeparator" w:id="0">
    <w:p w:rsidR="002F35A6" w:rsidRDefault="002F35A6" w:rsidP="0008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0" w:rsidRPr="00083620" w:rsidRDefault="00083620" w:rsidP="00083620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sz w:val="16"/>
        <w:szCs w:val="16"/>
        <w:lang w:val="sl-SI"/>
      </w:rPr>
    </w:pPr>
    <w:r>
      <w:rPr>
        <w:rFonts w:cstheme="minorHAnsi"/>
        <w:b/>
        <w:bCs/>
        <w:sz w:val="16"/>
        <w:szCs w:val="16"/>
        <w:lang w:val="sl-SI"/>
      </w:rPr>
      <w:t xml:space="preserve">Prirejeno po: </w:t>
    </w:r>
    <w:r w:rsidRPr="00083620">
      <w:rPr>
        <w:rFonts w:cstheme="minorHAnsi"/>
        <w:b/>
        <w:bCs/>
        <w:sz w:val="16"/>
        <w:szCs w:val="16"/>
        <w:lang w:val="sl-SI"/>
      </w:rPr>
      <w:t>Brigita Škulj</w:t>
    </w:r>
  </w:p>
  <w:p w:rsidR="00083620" w:rsidRDefault="000836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A6" w:rsidRDefault="002F35A6" w:rsidP="00083620">
      <w:pPr>
        <w:spacing w:after="0" w:line="240" w:lineRule="auto"/>
      </w:pPr>
      <w:r>
        <w:separator/>
      </w:r>
    </w:p>
  </w:footnote>
  <w:footnote w:type="continuationSeparator" w:id="0">
    <w:p w:rsidR="002F35A6" w:rsidRDefault="002F35A6" w:rsidP="0008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A"/>
    <w:rsid w:val="00083620"/>
    <w:rsid w:val="002F35A6"/>
    <w:rsid w:val="00437656"/>
    <w:rsid w:val="0089714A"/>
    <w:rsid w:val="00C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7E45F7"/>
  <w15:chartTrackingRefBased/>
  <w15:docId w15:val="{7F7CB229-C6D9-4B17-8900-7FB051B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620"/>
  </w:style>
  <w:style w:type="paragraph" w:styleId="Noga">
    <w:name w:val="footer"/>
    <w:basedOn w:val="Navaden"/>
    <w:link w:val="NogaZnak"/>
    <w:uiPriority w:val="99"/>
    <w:unhideWhenUsed/>
    <w:rsid w:val="0008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2020-03-24T07:25:00Z</dcterms:created>
  <dcterms:modified xsi:type="dcterms:W3CDTF">2020-03-24T07:32:00Z</dcterms:modified>
</cp:coreProperties>
</file>